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236" w:rsidRDefault="00D10236" w:rsidP="00A96515">
      <w:pPr>
        <w:pStyle w:val="Titel"/>
      </w:pPr>
      <w:r>
        <w:t>Vokabel-Liste</w:t>
      </w:r>
      <w:r w:rsidR="00722736">
        <w:t xml:space="preserve"> Deutsch/Englisch</w:t>
      </w:r>
    </w:p>
    <w:p w:rsidR="005502FC" w:rsidRDefault="005502FC">
      <w:r>
        <w:br w:type="page"/>
      </w:r>
    </w:p>
    <w:p w:rsidR="00B7057B" w:rsidRDefault="007D1494" w:rsidP="005502FC">
      <w:pPr>
        <w:jc w:val="center"/>
      </w:pPr>
      <w:r>
        <w:lastRenderedPageBreak/>
        <w:t>Beispiel einer einfachen Umsetzung</w:t>
      </w:r>
    </w:p>
    <w:p w:rsidR="007D1494" w:rsidRDefault="007D1494" w:rsidP="005502FC">
      <w:pPr>
        <w:jc w:val="center"/>
      </w:pPr>
    </w:p>
    <w:p w:rsidR="00B66DC2" w:rsidRDefault="00B66DC2" w:rsidP="005502FC">
      <w:pPr>
        <w:jc w:val="center"/>
      </w:pPr>
    </w:p>
    <w:p w:rsidR="00A96515" w:rsidRDefault="007D1494" w:rsidP="005502FC">
      <w:pPr>
        <w:jc w:val="center"/>
      </w:pPr>
      <w:r>
        <w:t>Vokabelliste in MS Word</w:t>
      </w:r>
    </w:p>
    <w:p w:rsidR="007D1494" w:rsidRDefault="007D1494" w:rsidP="005502FC">
      <w:pPr>
        <w:jc w:val="center"/>
      </w:pPr>
    </w:p>
    <w:p w:rsidR="007D1494" w:rsidRDefault="00FE0A9C" w:rsidP="005502FC">
      <w:pPr>
        <w:jc w:val="center"/>
      </w:pPr>
      <w:r>
        <w:t>a</w:t>
      </w:r>
      <w:r w:rsidR="007D1494">
        <w:t>ls</w:t>
      </w:r>
    </w:p>
    <w:p w:rsidR="007D1494" w:rsidRDefault="007D1494" w:rsidP="005502FC">
      <w:pPr>
        <w:jc w:val="center"/>
      </w:pPr>
    </w:p>
    <w:p w:rsidR="007D1494" w:rsidRDefault="007D1494" w:rsidP="005502FC">
      <w:pPr>
        <w:jc w:val="center"/>
      </w:pPr>
      <w:r>
        <w:t>Vorlage für die Konvertierung in Calibre</w:t>
      </w:r>
    </w:p>
    <w:p w:rsidR="007D1494" w:rsidRDefault="007D1494" w:rsidP="005502FC">
      <w:pPr>
        <w:jc w:val="center"/>
      </w:pPr>
    </w:p>
    <w:p w:rsidR="007D1494" w:rsidRDefault="007D1494" w:rsidP="005502FC">
      <w:pPr>
        <w:jc w:val="center"/>
      </w:pPr>
    </w:p>
    <w:p w:rsidR="007D1494" w:rsidRDefault="007D1494" w:rsidP="005502FC">
      <w:pPr>
        <w:jc w:val="center"/>
      </w:pPr>
    </w:p>
    <w:p w:rsidR="00A96515" w:rsidRDefault="007D1494" w:rsidP="00A96515">
      <w:pPr>
        <w:jc w:val="center"/>
      </w:pPr>
      <w:r>
        <w:t xml:space="preserve">Die </w:t>
      </w:r>
      <w:r w:rsidR="00B66DC2">
        <w:t>Inhalte</w:t>
      </w:r>
      <w:r w:rsidR="00A96515">
        <w:t xml:space="preserve"> </w:t>
      </w:r>
      <w:r w:rsidR="00B66DC2">
        <w:t>sind von</w:t>
      </w:r>
    </w:p>
    <w:p w:rsidR="00A96515" w:rsidRDefault="00A96515" w:rsidP="00A96515">
      <w:pPr>
        <w:jc w:val="center"/>
      </w:pPr>
      <w:r>
        <w:t>Englisch-Hilfen</w:t>
      </w:r>
    </w:p>
    <w:p w:rsidR="00A96515" w:rsidRPr="007B58EE" w:rsidRDefault="0059178E" w:rsidP="00A96515">
      <w:pPr>
        <w:jc w:val="center"/>
      </w:pPr>
      <w:hyperlink r:id="rId7" w:history="1">
        <w:r w:rsidR="00A96515" w:rsidRPr="007B58EE">
          <w:rPr>
            <w:rStyle w:val="Hyperlink"/>
          </w:rPr>
          <w:t>http://www.englisch-hilfen.de</w:t>
        </w:r>
      </w:hyperlink>
    </w:p>
    <w:p w:rsidR="00C61564" w:rsidRPr="007B58EE" w:rsidRDefault="00C61564" w:rsidP="00A96515">
      <w:pPr>
        <w:jc w:val="center"/>
      </w:pPr>
    </w:p>
    <w:p w:rsidR="00C61564" w:rsidRPr="007B58EE" w:rsidRDefault="00C61564" w:rsidP="00A96515">
      <w:pPr>
        <w:jc w:val="center"/>
      </w:pPr>
    </w:p>
    <w:p w:rsidR="00C61564" w:rsidRPr="007B58EE" w:rsidRDefault="00C61564" w:rsidP="00A96515">
      <w:pPr>
        <w:jc w:val="center"/>
      </w:pPr>
      <w:r w:rsidRPr="007B58EE">
        <w:t>DivingDuck</w:t>
      </w:r>
    </w:p>
    <w:p w:rsidR="00A96515" w:rsidRPr="007B58EE" w:rsidRDefault="00A96515">
      <w:r w:rsidRPr="007B58EE"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625047417"/>
        <w:docPartObj>
          <w:docPartGallery w:val="Table of Contents"/>
          <w:docPartUnique/>
        </w:docPartObj>
      </w:sdtPr>
      <w:sdtContent>
        <w:p w:rsidR="00A96515" w:rsidRDefault="00A96515">
          <w:pPr>
            <w:pStyle w:val="Inhaltsverzeichnisberschrift"/>
          </w:pPr>
          <w:r>
            <w:t>Inhalt</w:t>
          </w:r>
        </w:p>
        <w:p w:rsidR="007D1494" w:rsidRPr="007D1494" w:rsidRDefault="007D1494" w:rsidP="007D1494">
          <w:pPr>
            <w:rPr>
              <w:lang w:eastAsia="de-DE"/>
            </w:rPr>
          </w:pPr>
        </w:p>
        <w:p w:rsidR="00410C2A" w:rsidRDefault="00A96515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8776202" w:history="1">
            <w:r w:rsidR="00410C2A" w:rsidRPr="00C05B56">
              <w:rPr>
                <w:rStyle w:val="Hyperlink"/>
                <w:noProof/>
              </w:rPr>
              <w:t>Wetter, Wettervorhersage, Wetterbericht auf Englisch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_Toc388776202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4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03" w:history="1">
            <w:r w:rsidR="00410C2A" w:rsidRPr="00C05B56">
              <w:rPr>
                <w:rStyle w:val="Hyperlink"/>
                <w:noProof/>
              </w:rPr>
              <w:t>Deutsch-Englisch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_Toc388776203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4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04" w:history="1">
            <w:r w:rsidR="00410C2A" w:rsidRPr="00C05B56">
              <w:rPr>
                <w:rStyle w:val="Hyperlink"/>
                <w:noProof/>
              </w:rPr>
              <w:t>Umwelt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_Toc388776204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6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05" w:history="1">
            <w:r w:rsidR="00410C2A" w:rsidRPr="00C05B56">
              <w:rPr>
                <w:rStyle w:val="Hyperlink"/>
                <w:noProof/>
              </w:rPr>
              <w:t>Englisch – Deutsch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_Toc388776205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6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06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A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_Toc388776206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6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07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B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_Toc388776207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6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08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C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_Toc388776208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6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09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D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_Toc388776209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7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10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E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_Toc388776210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7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11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F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_Toc388776211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8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12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G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_Toc388776212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8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13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H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_Toc388776213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8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14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I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_Toc388776214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9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15" w:history="1">
            <w:r w:rsidR="00410C2A" w:rsidRPr="00C05B56">
              <w:rPr>
                <w:rStyle w:val="Hyperlink"/>
                <w:rFonts w:eastAsia="Times New Roman"/>
                <w:noProof/>
                <w:lang w:eastAsia="de-DE"/>
              </w:rPr>
              <w:t>L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_Toc388776215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9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410C2A" w:rsidRDefault="0059178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88776216" w:history="1">
            <w:r w:rsidR="00410C2A" w:rsidRPr="00C05B56">
              <w:rPr>
                <w:rStyle w:val="Hyperlink"/>
                <w:noProof/>
              </w:rPr>
              <w:t>Tipps für die korrekte Umsetzung:</w:t>
            </w:r>
            <w:r w:rsidR="00410C2A">
              <w:rPr>
                <w:noProof/>
                <w:webHidden/>
              </w:rPr>
              <w:tab/>
            </w:r>
            <w:r w:rsidR="00410C2A">
              <w:rPr>
                <w:noProof/>
                <w:webHidden/>
              </w:rPr>
              <w:fldChar w:fldCharType="begin"/>
            </w:r>
            <w:r w:rsidR="00410C2A">
              <w:rPr>
                <w:noProof/>
                <w:webHidden/>
              </w:rPr>
              <w:instrText xml:space="preserve"> PAGEREF _Toc388776216 \h </w:instrText>
            </w:r>
            <w:r w:rsidR="00410C2A">
              <w:rPr>
                <w:noProof/>
                <w:webHidden/>
              </w:rPr>
            </w:r>
            <w:r w:rsidR="00410C2A">
              <w:rPr>
                <w:noProof/>
                <w:webHidden/>
              </w:rPr>
              <w:fldChar w:fldCharType="separate"/>
            </w:r>
            <w:r w:rsidR="00410C2A">
              <w:rPr>
                <w:noProof/>
                <w:webHidden/>
              </w:rPr>
              <w:t>10</w:t>
            </w:r>
            <w:r w:rsidR="00410C2A">
              <w:rPr>
                <w:noProof/>
                <w:webHidden/>
              </w:rPr>
              <w:fldChar w:fldCharType="end"/>
            </w:r>
          </w:hyperlink>
        </w:p>
        <w:p w:rsidR="00A96515" w:rsidRDefault="00A96515">
          <w:r>
            <w:rPr>
              <w:b/>
              <w:bCs/>
            </w:rPr>
            <w:fldChar w:fldCharType="end"/>
          </w:r>
        </w:p>
      </w:sdtContent>
    </w:sdt>
    <w:p w:rsidR="00D10236" w:rsidRDefault="00D10236" w:rsidP="00A96515">
      <w:pPr>
        <w:rPr>
          <w:rFonts w:asciiTheme="majorHAnsi" w:eastAsiaTheme="majorEastAsia" w:hAnsiTheme="majorHAnsi" w:cstheme="majorBidi"/>
          <w:color w:val="4F81BD" w:themeColor="accent1"/>
          <w:sz w:val="26"/>
          <w:szCs w:val="26"/>
        </w:rPr>
      </w:pPr>
      <w:r>
        <w:br w:type="page"/>
      </w:r>
    </w:p>
    <w:p w:rsidR="00F65922" w:rsidRPr="00A96515" w:rsidRDefault="00D10236" w:rsidP="00A96515">
      <w:pPr>
        <w:pStyle w:val="berschrift1"/>
      </w:pPr>
      <w:bookmarkStart w:id="0" w:name="_Toc388776202"/>
      <w:r w:rsidRPr="00A96515">
        <w:lastRenderedPageBreak/>
        <w:t>Wetter, Wettervorhersage, Wetterbericht auf Englisch</w:t>
      </w:r>
      <w:bookmarkEnd w:id="0"/>
    </w:p>
    <w:p w:rsidR="00D10236" w:rsidRPr="00A96515" w:rsidRDefault="00D10236" w:rsidP="00A96515">
      <w:pPr>
        <w:pStyle w:val="berschrift2"/>
      </w:pPr>
      <w:bookmarkStart w:id="1" w:name="_Toc388776203"/>
      <w:r w:rsidRPr="00A96515">
        <w:t>Deutsch-Englisch</w:t>
      </w:r>
      <w:bookmarkEnd w:id="1"/>
    </w:p>
    <w:p w:rsidR="00D10236" w:rsidRPr="00D10236" w:rsidRDefault="00D10236" w:rsidP="00D10236"/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5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6"/>
        <w:gridCol w:w="4626"/>
      </w:tblGrid>
      <w:tr w:rsidR="00D10236" w:rsidRPr="00D10236" w:rsidTr="00E66CE9"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deutsch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englisch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Blitz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(flash of) lightning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Donner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thunder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Dunst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mist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ice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Frost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frost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gelegentliche Aufhe</w:t>
            </w:r>
            <w:bookmarkStart w:id="2" w:name="_GoBack"/>
            <w:bookmarkEnd w:id="2"/>
            <w:r w:rsidRPr="00D10236">
              <w:rPr>
                <w:lang w:eastAsia="de-DE"/>
              </w:rPr>
              <w:t>iterungen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sunny intervals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Gewitter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thunderstorm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Hitze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heat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Höchsttemperatur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maximum temperature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Hurrikan, Orkan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hurricane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Nebel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fog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Regen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rain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Regenzeit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rainy season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Schauer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shower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Schnee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snow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Schneesturm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blizzard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Sonne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sun</w:t>
            </w:r>
          </w:p>
        </w:tc>
      </w:tr>
      <w:tr w:rsidR="00D10236" w:rsidRPr="00D10236" w:rsidTr="00E66CE9">
        <w:trPr>
          <w:trHeight w:val="42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sonniger Wetterabschnitt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sunny spell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Sturm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storm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Tiefsttemperatur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minimum temperature</w:t>
            </w:r>
          </w:p>
        </w:tc>
      </w:tr>
      <w:tr w:rsidR="00D10236" w:rsidRPr="00D10236" w:rsidTr="00E66CE9">
        <w:trPr>
          <w:trHeight w:val="42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Tornado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 xml:space="preserve">tornado, twister </w:t>
            </w:r>
            <w:r>
              <w:rPr>
                <w:noProof/>
                <w:lang w:eastAsia="de-DE"/>
              </w:rPr>
              <w:drawing>
                <wp:inline distT="0" distB="0" distL="0" distR="0" wp14:anchorId="09C6476B" wp14:editId="16AE8F5E">
                  <wp:extent cx="161925" cy="123825"/>
                  <wp:effectExtent l="0" t="0" r="9525" b="9525"/>
                  <wp:docPr id="1" name="Grafik 1" descr="http://www.englisch-hilfen.de/images/klassen/a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nglisch-hilfen.de/images/klassen/a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Trockenheit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drought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Trockenzeit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dry season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vereinzelte Schauer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scattered showers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Wind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wind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Wolke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cloud</w:t>
            </w:r>
          </w:p>
        </w:tc>
      </w:tr>
    </w:tbl>
    <w:p w:rsidR="00D10236" w:rsidRPr="00D10236" w:rsidRDefault="00D10236" w:rsidP="004E697B">
      <w:pPr>
        <w:rPr>
          <w:lang w:eastAsia="de-DE"/>
        </w:rPr>
      </w:pP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5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6"/>
        <w:gridCol w:w="4626"/>
      </w:tblGrid>
      <w:tr w:rsidR="00D10236" w:rsidRPr="00D10236" w:rsidTr="00E66CE9"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deutsch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englisch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dunstig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misty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eisig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icy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frisch/kühl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chilly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frostig, vereist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frosty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heiß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hot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lastRenderedPageBreak/>
              <w:t>kalt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cold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klar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clear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kühl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cool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nass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wet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neblig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foggy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regnerisch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rainy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schneebedeckt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snowy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sonnig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sunny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stürmisch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stormy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trocken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dry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warm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warm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windig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windy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wolkig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cloudy</w:t>
            </w:r>
          </w:p>
        </w:tc>
      </w:tr>
    </w:tbl>
    <w:p w:rsidR="00D10236" w:rsidRPr="00D10236" w:rsidRDefault="00D10236" w:rsidP="004E697B">
      <w:pPr>
        <w:rPr>
          <w:lang w:eastAsia="de-DE"/>
        </w:rPr>
      </w:pP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5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6"/>
        <w:gridCol w:w="4626"/>
      </w:tblGrid>
      <w:tr w:rsidR="00D10236" w:rsidRPr="00D10236" w:rsidTr="00E66CE9"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deutsch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englisch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gefrieren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freeze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schmelzen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melt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tauen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thaw</w:t>
            </w:r>
          </w:p>
        </w:tc>
      </w:tr>
    </w:tbl>
    <w:p w:rsidR="00D10236" w:rsidRPr="00D10236" w:rsidRDefault="00D10236" w:rsidP="004E697B">
      <w:pPr>
        <w:rPr>
          <w:lang w:eastAsia="de-DE"/>
        </w:rPr>
      </w:pP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5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6"/>
        <w:gridCol w:w="4626"/>
      </w:tblGrid>
      <w:tr w:rsidR="00D10236" w:rsidRPr="00D10236" w:rsidTr="00E66CE9"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deutsch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englisch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Grad (Celsius)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degrees centigrade/Celsius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Grad (Fahrenheit)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degrees Fahrenheit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Temperatur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temperature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über Null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above zero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unter Null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below zero</w:t>
            </w:r>
          </w:p>
        </w:tc>
      </w:tr>
      <w:tr w:rsidR="00D10236" w:rsidRPr="00D10236" w:rsidTr="00E66CE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Wetterbericht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weather forecast/report</w:t>
            </w:r>
          </w:p>
        </w:tc>
      </w:tr>
    </w:tbl>
    <w:p w:rsidR="00D10236" w:rsidRDefault="00D10236">
      <w:pPr>
        <w:rPr>
          <w:rFonts w:ascii="Verdana" w:hAnsi="Verdana"/>
          <w:sz w:val="24"/>
          <w:szCs w:val="24"/>
        </w:rPr>
      </w:pPr>
    </w:p>
    <w:p w:rsidR="00D10236" w:rsidRDefault="00D10236">
      <w:pPr>
        <w:rPr>
          <w:rFonts w:ascii="Verdana" w:hAnsi="Verdana"/>
          <w:sz w:val="24"/>
          <w:szCs w:val="24"/>
        </w:rPr>
      </w:pPr>
    </w:p>
    <w:p w:rsidR="00D10236" w:rsidRDefault="00D1023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D10236" w:rsidRPr="00D10236" w:rsidRDefault="00D10236" w:rsidP="00A96515">
      <w:pPr>
        <w:pStyle w:val="berschrift1"/>
      </w:pPr>
      <w:bookmarkStart w:id="3" w:name="_Toc388776204"/>
      <w:r w:rsidRPr="00D10236">
        <w:lastRenderedPageBreak/>
        <w:t>Umwelt</w:t>
      </w:r>
      <w:bookmarkEnd w:id="3"/>
    </w:p>
    <w:p w:rsidR="00D10236" w:rsidRDefault="00D10236" w:rsidP="00A96515">
      <w:pPr>
        <w:pStyle w:val="berschrift2"/>
      </w:pPr>
      <w:bookmarkStart w:id="4" w:name="_Toc388776205"/>
      <w:r>
        <w:t>Englisch – Deutsch</w:t>
      </w:r>
      <w:bookmarkEnd w:id="4"/>
    </w:p>
    <w:p w:rsidR="00D10236" w:rsidRDefault="00D10236" w:rsidP="00D10236"/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5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3"/>
        <w:gridCol w:w="2313"/>
        <w:gridCol w:w="4626"/>
      </w:tblGrid>
      <w:tr w:rsidR="00D10236" w:rsidRPr="00D10236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englisch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deutsch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Head"/>
              <w:rPr>
                <w:lang w:eastAsia="de-DE"/>
              </w:rPr>
            </w:pPr>
            <w:r w:rsidRPr="00D10236">
              <w:rPr>
                <w:lang w:eastAsia="de-DE"/>
              </w:rPr>
              <w:t>Beispielsatz</w:t>
            </w:r>
          </w:p>
        </w:tc>
      </w:tr>
      <w:tr w:rsidR="00212A10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212A10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5" w:name="_Toc388776206"/>
            <w:r w:rsidRPr="00212A10">
              <w:rPr>
                <w:rFonts w:eastAsia="Times New Roman"/>
                <w:color w:val="auto"/>
                <w:lang w:eastAsia="de-DE"/>
              </w:rPr>
              <w:t>A</w:t>
            </w:r>
            <w:bookmarkEnd w:id="5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212A10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212A10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acid rain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saurer Regen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Acid rain</w:t>
            </w:r>
            <w:r w:rsidRPr="00D10236">
              <w:rPr>
                <w:lang w:val="en-US" w:eastAsia="de-DE"/>
              </w:rPr>
              <w:t xml:space="preserve"> is very harmful to the environment.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aerosol, spray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Spraydose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Aerosol sprays</w:t>
            </w:r>
            <w:r w:rsidRPr="00D10236">
              <w:rPr>
                <w:lang w:val="en-US" w:eastAsia="de-DE"/>
              </w:rPr>
              <w:t xml:space="preserve"> are the worst cause of pollution in the home.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affect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auf etwas einwirken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This area </w:t>
            </w:r>
            <w:r w:rsidRPr="00D10236">
              <w:rPr>
                <w:b/>
                <w:bCs/>
                <w:lang w:val="en-US" w:eastAsia="de-DE"/>
              </w:rPr>
              <w:t>was affected</w:t>
            </w:r>
            <w:r w:rsidRPr="00D10236">
              <w:rPr>
                <w:lang w:val="en-US" w:eastAsia="de-DE"/>
              </w:rPr>
              <w:t xml:space="preserve"> by the flood.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ail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dahinsiechend, kränkeln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huge trees </w:t>
            </w:r>
            <w:r w:rsidRPr="00D10236">
              <w:rPr>
                <w:b/>
                <w:bCs/>
                <w:lang w:val="en-US" w:eastAsia="de-DE"/>
              </w:rPr>
              <w:t>had been ailing</w:t>
            </w:r>
            <w:r w:rsidRPr="00D10236">
              <w:rPr>
                <w:lang w:val="en-US" w:eastAsia="de-DE"/>
              </w:rPr>
              <w:t xml:space="preserve"> for years before they were cut down.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atmosphere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Atmosphäre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Earth's </w:t>
            </w:r>
            <w:r w:rsidRPr="00D10236">
              <w:rPr>
                <w:b/>
                <w:bCs/>
                <w:lang w:val="en-US" w:eastAsia="de-DE"/>
              </w:rPr>
              <w:t>atmosphere</w:t>
            </w:r>
            <w:r w:rsidRPr="00D10236">
              <w:rPr>
                <w:lang w:val="en-US" w:eastAsia="de-DE"/>
              </w:rPr>
              <w:t xml:space="preserve"> is a thin layer of gases that surrounds the Earth.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be aware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bewusst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I think my neighbour </w:t>
            </w:r>
            <w:r w:rsidRPr="00D10236">
              <w:rPr>
                <w:b/>
                <w:bCs/>
                <w:lang w:val="en-US" w:eastAsia="de-DE"/>
              </w:rPr>
              <w:t>isn't aware</w:t>
            </w:r>
            <w:r w:rsidRPr="00D10236">
              <w:rPr>
                <w:lang w:val="en-US" w:eastAsia="de-DE"/>
              </w:rPr>
              <w:t xml:space="preserve"> of polluting the environment.</w:t>
            </w:r>
          </w:p>
        </w:tc>
      </w:tr>
      <w:tr w:rsidR="00212A10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212A10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6" w:name="_Toc388776207"/>
            <w:r>
              <w:rPr>
                <w:rFonts w:eastAsia="Times New Roman"/>
                <w:color w:val="auto"/>
                <w:lang w:eastAsia="de-DE"/>
              </w:rPr>
              <w:t>B</w:t>
            </w:r>
            <w:bookmarkEnd w:id="6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balance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Gleichgewicht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Nature's </w:t>
            </w:r>
            <w:r w:rsidRPr="00D10236">
              <w:rPr>
                <w:b/>
                <w:bCs/>
                <w:lang w:val="en-US" w:eastAsia="de-DE"/>
              </w:rPr>
              <w:t>balance</w:t>
            </w:r>
            <w:r w:rsidRPr="00D10236">
              <w:rPr>
                <w:lang w:val="en-US" w:eastAsia="de-DE"/>
              </w:rPr>
              <w:t xml:space="preserve"> might be disturbed.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biodegradable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biologisch abbaubar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All our products are </w:t>
            </w:r>
            <w:r w:rsidRPr="00D10236">
              <w:rPr>
                <w:b/>
                <w:bCs/>
                <w:lang w:val="en-US" w:eastAsia="de-DE"/>
              </w:rPr>
              <w:t>biodegradable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biodiversity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Artenvielfalt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What about an evening stroll to look at the </w:t>
            </w:r>
            <w:r w:rsidRPr="00D10236">
              <w:rPr>
                <w:b/>
                <w:bCs/>
                <w:lang w:val="en-US" w:eastAsia="de-DE"/>
              </w:rPr>
              <w:t>biodiversity</w:t>
            </w:r>
            <w:r w:rsidRPr="00D10236">
              <w:rPr>
                <w:lang w:val="en-US" w:eastAsia="de-DE"/>
              </w:rPr>
              <w:t xml:space="preserve"> in our park?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biosphere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Biosphäre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</w:t>
            </w:r>
            <w:r w:rsidRPr="00D10236">
              <w:rPr>
                <w:b/>
                <w:bCs/>
                <w:lang w:val="en-US" w:eastAsia="de-DE"/>
              </w:rPr>
              <w:t>biosphere</w:t>
            </w:r>
            <w:r w:rsidRPr="00D10236">
              <w:rPr>
                <w:lang w:val="en-US" w:eastAsia="de-DE"/>
              </w:rPr>
              <w:t xml:space="preserve"> is the part of the earth's atmosphere and surface in which animals and plants can live.</w:t>
            </w:r>
          </w:p>
        </w:tc>
      </w:tr>
      <w:tr w:rsidR="00212A10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7" w:name="_Toc388776208"/>
            <w:r>
              <w:rPr>
                <w:rFonts w:eastAsia="Times New Roman"/>
                <w:color w:val="auto"/>
                <w:lang w:eastAsia="de-DE"/>
              </w:rPr>
              <w:t>C</w:t>
            </w:r>
            <w:bookmarkEnd w:id="7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2A10" w:rsidRPr="00212A10" w:rsidRDefault="00212A10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carbon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Kohlenstoff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Carbon</w:t>
            </w:r>
            <w:r w:rsidRPr="00D10236">
              <w:rPr>
                <w:lang w:val="en-US" w:eastAsia="de-DE"/>
              </w:rPr>
              <w:t xml:space="preserve"> is a chemical substance contained in all plants and animals.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carbon dioxide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Kohlendioxid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concentration of </w:t>
            </w:r>
            <w:r w:rsidRPr="00D10236">
              <w:rPr>
                <w:b/>
                <w:bCs/>
                <w:lang w:val="en-US" w:eastAsia="de-DE"/>
              </w:rPr>
              <w:t>carbon dioxide</w:t>
            </w:r>
            <w:r w:rsidRPr="00D10236">
              <w:rPr>
                <w:lang w:val="en-US" w:eastAsia="de-DE"/>
              </w:rPr>
              <w:t xml:space="preserve"> in the atmosphere is low.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carbon monoxide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Kohlenmonoxid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Carbon monoxide</w:t>
            </w:r>
            <w:r w:rsidRPr="00D10236">
              <w:rPr>
                <w:lang w:val="en-US" w:eastAsia="de-DE"/>
              </w:rPr>
              <w:t xml:space="preserve"> is emitted by cars.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catalytic converter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Katalysator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Since 1993 </w:t>
            </w:r>
            <w:r w:rsidRPr="00D10236">
              <w:rPr>
                <w:b/>
                <w:bCs/>
                <w:lang w:val="en-US" w:eastAsia="de-DE"/>
              </w:rPr>
              <w:t>catalytic converters</w:t>
            </w:r>
            <w:r w:rsidRPr="00D10236">
              <w:rPr>
                <w:lang w:val="en-US" w:eastAsia="de-DE"/>
              </w:rPr>
              <w:t xml:space="preserve"> have been compulsory in Britain.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catastrophe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Katastrophe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Florida Hurricane </w:t>
            </w:r>
            <w:r w:rsidRPr="00D10236">
              <w:rPr>
                <w:b/>
                <w:bCs/>
                <w:lang w:val="en-US" w:eastAsia="de-DE"/>
              </w:rPr>
              <w:t>Catastrophe</w:t>
            </w:r>
            <w:r w:rsidRPr="00D10236">
              <w:rPr>
                <w:lang w:val="en-US" w:eastAsia="de-DE"/>
              </w:rPr>
              <w:t xml:space="preserve"> Fund (FHCF) was created in November 1993.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chop down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8942BB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</w:t>
            </w:r>
            <w:r w:rsidR="00D10236" w:rsidRPr="00D10236">
              <w:rPr>
                <w:lang w:eastAsia="de-DE"/>
              </w:rPr>
              <w:t>ällen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Poor people often </w:t>
            </w:r>
            <w:r w:rsidRPr="00D10236">
              <w:rPr>
                <w:b/>
                <w:bCs/>
                <w:lang w:val="en-US" w:eastAsia="de-DE"/>
              </w:rPr>
              <w:t>chop down</w:t>
            </w:r>
            <w:r w:rsidRPr="00D10236">
              <w:rPr>
                <w:lang w:val="en-US" w:eastAsia="de-DE"/>
              </w:rPr>
              <w:t xml:space="preserve"> trees for firewood.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climate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Klima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Mediterranean </w:t>
            </w:r>
            <w:r w:rsidRPr="00D10236">
              <w:rPr>
                <w:b/>
                <w:bCs/>
                <w:lang w:val="en-US" w:eastAsia="de-DE"/>
              </w:rPr>
              <w:t>climate</w:t>
            </w:r>
            <w:r w:rsidRPr="00D10236">
              <w:rPr>
                <w:lang w:val="en-US" w:eastAsia="de-DE"/>
              </w:rPr>
              <w:t xml:space="preserve"> is good for growing citrus fruits.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coastal waters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Küstengewässer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Many bays and </w:t>
            </w:r>
            <w:r w:rsidRPr="00D10236">
              <w:rPr>
                <w:b/>
                <w:bCs/>
                <w:lang w:val="en-US" w:eastAsia="de-DE"/>
              </w:rPr>
              <w:t>coastal waters</w:t>
            </w:r>
            <w:r w:rsidRPr="00D10236">
              <w:rPr>
                <w:lang w:val="en-US" w:eastAsia="de-DE"/>
              </w:rPr>
              <w:t xml:space="preserve"> have been contaminated with heavy metals.</w:t>
            </w:r>
          </w:p>
        </w:tc>
      </w:tr>
      <w:tr w:rsidR="00D10236" w:rsidRPr="00D10236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cooling agent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Kühlmittel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eastAsia="de-DE"/>
              </w:rPr>
            </w:pPr>
            <w:r w:rsidRPr="00D10236">
              <w:rPr>
                <w:b/>
                <w:bCs/>
                <w:lang w:eastAsia="de-DE"/>
              </w:rPr>
              <w:t>Cooling agents</w:t>
            </w:r>
            <w:r w:rsidRPr="00D10236">
              <w:rPr>
                <w:lang w:eastAsia="de-DE"/>
              </w:rPr>
              <w:t xml:space="preserve"> are expensive.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combat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bekämpfen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There should be stricter laws to </w:t>
            </w:r>
            <w:r w:rsidRPr="00D10236">
              <w:rPr>
                <w:b/>
                <w:bCs/>
                <w:lang w:val="en-US" w:eastAsia="de-DE"/>
              </w:rPr>
              <w:t>combat</w:t>
            </w:r>
            <w:r w:rsidRPr="00D10236">
              <w:rPr>
                <w:lang w:val="en-US" w:eastAsia="de-DE"/>
              </w:rPr>
              <w:t xml:space="preserve"> air </w:t>
            </w:r>
            <w:r w:rsidRPr="00D10236">
              <w:rPr>
                <w:lang w:val="en-US" w:eastAsia="de-DE"/>
              </w:rPr>
              <w:lastRenderedPageBreak/>
              <w:t>pollution.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lastRenderedPageBreak/>
              <w:t>to contaminate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verseuchen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soil has been </w:t>
            </w:r>
            <w:r w:rsidRPr="00D10236">
              <w:rPr>
                <w:b/>
                <w:bCs/>
                <w:lang w:val="en-US" w:eastAsia="de-DE"/>
              </w:rPr>
              <w:t>contaminated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creature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Lebewesen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Is there a sea </w:t>
            </w:r>
            <w:r w:rsidRPr="00D10236">
              <w:rPr>
                <w:b/>
                <w:bCs/>
                <w:lang w:val="en-US" w:eastAsia="de-DE"/>
              </w:rPr>
              <w:t>creature</w:t>
            </w:r>
            <w:r w:rsidRPr="00D10236">
              <w:rPr>
                <w:lang w:val="en-US" w:eastAsia="de-DE"/>
              </w:rPr>
              <w:t xml:space="preserve"> or not?</w:t>
            </w:r>
          </w:p>
        </w:tc>
      </w:tr>
      <w:tr w:rsidR="00410C2A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8" w:name="_Toc388776209"/>
            <w:r>
              <w:rPr>
                <w:rFonts w:eastAsia="Times New Roman"/>
                <w:color w:val="auto"/>
                <w:lang w:eastAsia="de-DE"/>
              </w:rPr>
              <w:t>D</w:t>
            </w:r>
            <w:bookmarkEnd w:id="8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death of the forests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Waldsterben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</w:t>
            </w:r>
            <w:r w:rsidRPr="00D10236">
              <w:rPr>
                <w:b/>
                <w:bCs/>
                <w:lang w:val="en-US" w:eastAsia="de-DE"/>
              </w:rPr>
              <w:t>death of the forests</w:t>
            </w:r>
            <w:r w:rsidRPr="00D10236">
              <w:rPr>
                <w:lang w:val="en-US" w:eastAsia="de-DE"/>
              </w:rPr>
              <w:t xml:space="preserve"> is a big problem in Europe.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destroy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zerstören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house was completely </w:t>
            </w:r>
            <w:r w:rsidRPr="00D10236">
              <w:rPr>
                <w:b/>
                <w:bCs/>
                <w:lang w:val="en-US" w:eastAsia="de-DE"/>
              </w:rPr>
              <w:t>destroyed</w:t>
            </w:r>
            <w:r w:rsidRPr="00D10236">
              <w:rPr>
                <w:lang w:val="en-US" w:eastAsia="de-DE"/>
              </w:rPr>
              <w:t xml:space="preserve"> by fire.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destruction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Zerstörung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use of renewable sources could stop the </w:t>
            </w:r>
            <w:r w:rsidRPr="00D10236">
              <w:rPr>
                <w:b/>
                <w:bCs/>
                <w:lang w:val="en-US" w:eastAsia="de-DE"/>
              </w:rPr>
              <w:t>destruction</w:t>
            </w:r>
            <w:r w:rsidRPr="00D10236">
              <w:rPr>
                <w:lang w:val="en-US" w:eastAsia="de-DE"/>
              </w:rPr>
              <w:t xml:space="preserve"> of the rainforests.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detergent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Reinigungsmittel (chemisch)&gt;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Try to use </w:t>
            </w:r>
            <w:r w:rsidRPr="00D10236">
              <w:rPr>
                <w:b/>
                <w:bCs/>
                <w:lang w:val="en-US" w:eastAsia="de-DE"/>
              </w:rPr>
              <w:t>detergents</w:t>
            </w:r>
            <w:r w:rsidRPr="00D10236">
              <w:rPr>
                <w:lang w:val="en-US" w:eastAsia="de-DE"/>
              </w:rPr>
              <w:t xml:space="preserve"> that are perfume free.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die out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aussterben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Animals </w:t>
            </w:r>
            <w:r w:rsidRPr="00D10236">
              <w:rPr>
                <w:b/>
                <w:bCs/>
                <w:lang w:val="en-US" w:eastAsia="de-DE"/>
              </w:rPr>
              <w:t>are dying out</w:t>
            </w:r>
            <w:r w:rsidRPr="00D10236">
              <w:rPr>
                <w:lang w:val="en-US" w:eastAsia="de-DE"/>
              </w:rPr>
              <w:t xml:space="preserve"> far more often than you might think.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diminish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verringern/vermindern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people try to </w:t>
            </w:r>
            <w:r w:rsidRPr="00D10236">
              <w:rPr>
                <w:b/>
                <w:bCs/>
                <w:lang w:val="en-US" w:eastAsia="de-DE"/>
              </w:rPr>
              <w:t>diminish</w:t>
            </w:r>
            <w:r w:rsidRPr="00D10236">
              <w:rPr>
                <w:lang w:val="en-US" w:eastAsia="de-DE"/>
              </w:rPr>
              <w:t xml:space="preserve"> the pollution of the water.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dirt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Schmutz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</w:t>
            </w:r>
            <w:r w:rsidRPr="00D10236">
              <w:rPr>
                <w:b/>
                <w:bCs/>
                <w:lang w:val="en-US" w:eastAsia="de-DE"/>
              </w:rPr>
              <w:t>dirt</w:t>
            </w:r>
            <w:r w:rsidRPr="00D10236">
              <w:rPr>
                <w:lang w:val="en-US" w:eastAsia="de-DE"/>
              </w:rPr>
              <w:t xml:space="preserve"> has been removed from the ground.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disappear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verschwinden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Many species </w:t>
            </w:r>
            <w:r w:rsidRPr="00D10236">
              <w:rPr>
                <w:b/>
                <w:bCs/>
                <w:lang w:val="en-US" w:eastAsia="de-DE"/>
              </w:rPr>
              <w:t>disappeared</w:t>
            </w:r>
            <w:r w:rsidRPr="00D10236">
              <w:rPr>
                <w:lang w:val="en-US" w:eastAsia="de-DE"/>
              </w:rPr>
              <w:t xml:space="preserve"> in the last century.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disaster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Unglück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recent earthquake in India is a </w:t>
            </w:r>
            <w:r w:rsidRPr="00D10236">
              <w:rPr>
                <w:b/>
                <w:bCs/>
                <w:lang w:val="en-US" w:eastAsia="de-DE"/>
              </w:rPr>
              <w:t>disaster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disposal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Beseitigung, Entsorgung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Unfortunately, less people know of the </w:t>
            </w:r>
            <w:r w:rsidRPr="00D10236">
              <w:rPr>
                <w:b/>
                <w:bCs/>
                <w:lang w:val="en-US" w:eastAsia="de-DE"/>
              </w:rPr>
              <w:t>disposal</w:t>
            </w:r>
            <w:r w:rsidRPr="00D10236">
              <w:rPr>
                <w:lang w:val="en-US" w:eastAsia="de-DE"/>
              </w:rPr>
              <w:t xml:space="preserve"> of hazardous waste.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drought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Dürre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Drought</w:t>
            </w:r>
            <w:r w:rsidRPr="00D10236">
              <w:rPr>
                <w:lang w:val="en-US" w:eastAsia="de-DE"/>
              </w:rPr>
              <w:t xml:space="preserve"> had ruined the crops year after year.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>to dry up, to parch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austrocknen, vertrockenen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During the long time of drought many rivers </w:t>
            </w:r>
            <w:r w:rsidRPr="00D10236">
              <w:rPr>
                <w:b/>
                <w:bCs/>
                <w:lang w:val="en-US" w:eastAsia="de-DE"/>
              </w:rPr>
              <w:t>have dried up/parched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dump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abladen, ablagern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Old washing machines have been </w:t>
            </w:r>
            <w:r w:rsidRPr="00D10236">
              <w:rPr>
                <w:b/>
                <w:bCs/>
                <w:lang w:val="en-US" w:eastAsia="de-DE"/>
              </w:rPr>
              <w:t>dumped</w:t>
            </w:r>
            <w:r w:rsidRPr="00D10236">
              <w:rPr>
                <w:lang w:val="en-US" w:eastAsia="de-DE"/>
              </w:rPr>
              <w:t xml:space="preserve"> near the beach.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dumping ground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Müllhalde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City canals are often used as </w:t>
            </w:r>
            <w:r w:rsidRPr="00D10236">
              <w:rPr>
                <w:b/>
                <w:bCs/>
                <w:lang w:val="en-US" w:eastAsia="de-DE"/>
              </w:rPr>
              <w:t>dumping grounds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dust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Staub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Do not inhale the </w:t>
            </w:r>
            <w:r w:rsidRPr="00D10236">
              <w:rPr>
                <w:b/>
                <w:bCs/>
                <w:lang w:val="en-US" w:eastAsia="de-DE"/>
              </w:rPr>
              <w:t>dust</w:t>
            </w:r>
            <w:r w:rsidRPr="00D10236">
              <w:rPr>
                <w:lang w:val="en-US" w:eastAsia="de-DE"/>
              </w:rPr>
              <w:t>, it's dangerous.</w:t>
            </w:r>
          </w:p>
        </w:tc>
      </w:tr>
      <w:tr w:rsidR="00410C2A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9" w:name="_Toc388776210"/>
            <w:r>
              <w:rPr>
                <w:rFonts w:eastAsia="Times New Roman"/>
                <w:color w:val="auto"/>
                <w:lang w:eastAsia="de-DE"/>
              </w:rPr>
              <w:t>E</w:t>
            </w:r>
            <w:bookmarkEnd w:id="9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earthquake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Erdbeben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On April 18, 1906, shortly after 5:00 am, a great </w:t>
            </w:r>
            <w:r w:rsidRPr="00D10236">
              <w:rPr>
                <w:b/>
                <w:bCs/>
                <w:lang w:val="en-US" w:eastAsia="de-DE"/>
              </w:rPr>
              <w:t>earthquake</w:t>
            </w:r>
            <w:r w:rsidRPr="00D10236">
              <w:rPr>
                <w:lang w:val="en-US" w:eastAsia="de-DE"/>
              </w:rPr>
              <w:t xml:space="preserve"> struck San Francisco.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ecology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Ökologie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Oil pollution could damage the </w:t>
            </w:r>
            <w:r w:rsidRPr="00D10236">
              <w:rPr>
                <w:b/>
                <w:bCs/>
                <w:lang w:val="en-US" w:eastAsia="de-DE"/>
              </w:rPr>
              <w:t>ecology</w:t>
            </w:r>
            <w:r w:rsidRPr="00D10236">
              <w:rPr>
                <w:lang w:val="en-US" w:eastAsia="de-DE"/>
              </w:rPr>
              <w:t xml:space="preserve"> of the costs.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ecosystem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Ökosystem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>Jordan appealed for assistance to</w:t>
            </w:r>
            <w:r w:rsidRPr="00D10236">
              <w:rPr>
                <w:lang w:val="en-US" w:eastAsia="de-DE"/>
              </w:rPr>
              <w:br/>
              <w:t xml:space="preserve">help save the </w:t>
            </w:r>
            <w:r w:rsidRPr="00D10236">
              <w:rPr>
                <w:b/>
                <w:bCs/>
                <w:lang w:val="en-US" w:eastAsia="de-DE"/>
              </w:rPr>
              <w:t>ecosystem</w:t>
            </w:r>
            <w:r w:rsidRPr="00D10236">
              <w:rPr>
                <w:lang w:val="en-US" w:eastAsia="de-DE"/>
              </w:rPr>
              <w:t xml:space="preserve"> of the Dead Sea, whose water level is dropping.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emission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Absonderung, Emission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organization calls for stricter controls on </w:t>
            </w:r>
            <w:r w:rsidRPr="00D10236">
              <w:rPr>
                <w:b/>
                <w:bCs/>
                <w:lang w:val="en-US" w:eastAsia="de-DE"/>
              </w:rPr>
              <w:t>emissions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emit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ausstoßen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Sulphur gases </w:t>
            </w:r>
            <w:r w:rsidRPr="00D10236">
              <w:rPr>
                <w:b/>
                <w:bCs/>
                <w:lang w:val="en-US" w:eastAsia="de-DE"/>
              </w:rPr>
              <w:t>were emitted</w:t>
            </w:r>
            <w:r w:rsidRPr="00D10236">
              <w:rPr>
                <w:lang w:val="en-US" w:eastAsia="de-DE"/>
              </w:rPr>
              <w:t xml:space="preserve"> by the spewing volcano.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endangered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gefährdet, vom Aussterben bedroht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sea turtle is an </w:t>
            </w:r>
            <w:r w:rsidRPr="00D10236">
              <w:rPr>
                <w:b/>
                <w:bCs/>
                <w:lang w:val="en-US" w:eastAsia="de-DE"/>
              </w:rPr>
              <w:t>endangered</w:t>
            </w:r>
            <w:r w:rsidRPr="00D10236">
              <w:rPr>
                <w:lang w:val="en-US" w:eastAsia="de-DE"/>
              </w:rPr>
              <w:t xml:space="preserve"> species.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energy conservation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Energieeinsparung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Energy conservation</w:t>
            </w:r>
            <w:r w:rsidRPr="00D10236">
              <w:rPr>
                <w:lang w:val="en-US" w:eastAsia="de-DE"/>
              </w:rPr>
              <w:t xml:space="preserve"> is a process of saving energy.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lastRenderedPageBreak/>
              <w:t>energy source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Energiequelle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Space energy is one of the </w:t>
            </w:r>
            <w:r w:rsidRPr="00D10236">
              <w:rPr>
                <w:b/>
                <w:bCs/>
                <w:lang w:val="en-US" w:eastAsia="de-DE"/>
              </w:rPr>
              <w:t>energy sources</w:t>
            </w:r>
            <w:r w:rsidRPr="00D10236">
              <w:rPr>
                <w:lang w:val="en-US" w:eastAsia="de-DE"/>
              </w:rPr>
              <w:t xml:space="preserve"> of the future.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energy-efficient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energiesparend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Energy-efficient</w:t>
            </w:r>
            <w:r w:rsidRPr="00D10236">
              <w:rPr>
                <w:lang w:val="en-US" w:eastAsia="de-DE"/>
              </w:rPr>
              <w:t xml:space="preserve"> windows help to lower your heating costs.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environment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Umwelt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We must protect the </w:t>
            </w:r>
            <w:r w:rsidRPr="00D10236">
              <w:rPr>
                <w:b/>
                <w:bCs/>
                <w:lang w:val="en-US" w:eastAsia="de-DE"/>
              </w:rPr>
              <w:t>environment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environmentalist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Umweltschützer/in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Environmentalists</w:t>
            </w:r>
            <w:r w:rsidRPr="00D10236">
              <w:rPr>
                <w:lang w:val="en-US" w:eastAsia="de-DE"/>
              </w:rPr>
              <w:t xml:space="preserve"> are people who love the natural world.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erode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untergraben, unterspülen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It took about 67,000 years to </w:t>
            </w:r>
            <w:r w:rsidRPr="00D10236">
              <w:rPr>
                <w:b/>
                <w:bCs/>
                <w:lang w:val="en-US" w:eastAsia="de-DE"/>
              </w:rPr>
              <w:t>erode</w:t>
            </w:r>
            <w:r w:rsidRPr="00D10236">
              <w:rPr>
                <w:lang w:val="en-US" w:eastAsia="de-DE"/>
              </w:rPr>
              <w:t xml:space="preserve"> the Grand Canyon.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erosion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Erosion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>Wind and water are the main agents of soil</w:t>
            </w:r>
            <w:r w:rsidRPr="00D10236">
              <w:rPr>
                <w:b/>
                <w:bCs/>
                <w:lang w:val="en-US" w:eastAsia="de-DE"/>
              </w:rPr>
              <w:t xml:space="preserve"> erosion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evolution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Entwicklung (Evolution)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introduction of cloned plants will effect </w:t>
            </w:r>
            <w:r w:rsidRPr="00D10236">
              <w:rPr>
                <w:b/>
                <w:bCs/>
                <w:lang w:val="en-US" w:eastAsia="de-DE"/>
              </w:rPr>
              <w:t>evolution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exhaust fumes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Auspuffgase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Over the past month officers have been stopping vehicles in Manchester to test </w:t>
            </w:r>
            <w:r w:rsidRPr="00D10236">
              <w:rPr>
                <w:b/>
                <w:bCs/>
                <w:lang w:val="en-US" w:eastAsia="de-DE"/>
              </w:rPr>
              <w:t>exhaust fumes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be exposed to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ausgesetzt sein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You risk skin cancer if you </w:t>
            </w:r>
            <w:r w:rsidRPr="00D10236">
              <w:rPr>
                <w:b/>
                <w:bCs/>
                <w:lang w:val="en-US" w:eastAsia="de-DE"/>
              </w:rPr>
              <w:t>are</w:t>
            </w:r>
            <w:r w:rsidRPr="00D10236">
              <w:rPr>
                <w:lang w:val="en-US" w:eastAsia="de-DE"/>
              </w:rPr>
              <w:t xml:space="preserve"> often </w:t>
            </w:r>
            <w:r w:rsidRPr="00D10236">
              <w:rPr>
                <w:b/>
                <w:bCs/>
                <w:lang w:val="en-US" w:eastAsia="de-DE"/>
              </w:rPr>
              <w:t>exposed to</w:t>
            </w:r>
            <w:r w:rsidRPr="00D10236">
              <w:rPr>
                <w:lang w:val="en-US" w:eastAsia="de-DE"/>
              </w:rPr>
              <w:t xml:space="preserve"> strong sunlight.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extinct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ausgestorben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Hawaii is home to a great many </w:t>
            </w:r>
            <w:r w:rsidRPr="00D10236">
              <w:rPr>
                <w:b/>
                <w:bCs/>
                <w:lang w:val="en-US" w:eastAsia="de-DE"/>
              </w:rPr>
              <w:t>extinct</w:t>
            </w:r>
            <w:r w:rsidRPr="00D10236">
              <w:rPr>
                <w:lang w:val="en-US" w:eastAsia="de-DE"/>
              </w:rPr>
              <w:t xml:space="preserve"> species.</w:t>
            </w:r>
          </w:p>
        </w:tc>
      </w:tr>
      <w:tr w:rsidR="00410C2A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10" w:name="_Toc388776211"/>
            <w:r>
              <w:rPr>
                <w:rFonts w:eastAsia="Times New Roman"/>
                <w:color w:val="auto"/>
                <w:lang w:eastAsia="de-DE"/>
              </w:rPr>
              <w:t>F</w:t>
            </w:r>
            <w:bookmarkEnd w:id="10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factory farming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Viehhaltung (automatisiert)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>Is</w:t>
            </w:r>
            <w:r w:rsidRPr="00D10236">
              <w:rPr>
                <w:b/>
                <w:bCs/>
                <w:lang w:val="en-US" w:eastAsia="de-DE"/>
              </w:rPr>
              <w:t xml:space="preserve"> factory farming</w:t>
            </w:r>
            <w:r w:rsidRPr="00D10236">
              <w:rPr>
                <w:lang w:val="en-US" w:eastAsia="de-DE"/>
              </w:rPr>
              <w:t xml:space="preserve"> a way of animal abuse?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famine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Hungersnot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Irish </w:t>
            </w:r>
            <w:r w:rsidRPr="00D10236">
              <w:rPr>
                <w:b/>
                <w:bCs/>
                <w:lang w:val="en-US" w:eastAsia="de-DE"/>
              </w:rPr>
              <w:t>Famine</w:t>
            </w:r>
            <w:r w:rsidRPr="00D10236">
              <w:rPr>
                <w:lang w:val="en-US" w:eastAsia="de-DE"/>
              </w:rPr>
              <w:t xml:space="preserve"> of 1846-50 took as many as a million lives from hunger and disease.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fertile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fruchtbar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Fertile</w:t>
            </w:r>
            <w:r w:rsidRPr="00D10236">
              <w:rPr>
                <w:lang w:val="en-US" w:eastAsia="de-DE"/>
              </w:rPr>
              <w:t xml:space="preserve"> land is land where things grow easily.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fertilizer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Düngemittel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Fertilizers</w:t>
            </w:r>
            <w:r w:rsidRPr="00D10236">
              <w:rPr>
                <w:lang w:val="en-US" w:eastAsia="de-DE"/>
              </w:rPr>
              <w:t xml:space="preserve"> are chemicals given to plants with the intention of promoting growth.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Fischdampfer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Trawler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Trawlers</w:t>
            </w:r>
            <w:r w:rsidRPr="00D10236">
              <w:rPr>
                <w:lang w:val="en-US" w:eastAsia="de-DE"/>
              </w:rPr>
              <w:t>, are not permitted on the lake.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fume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Rauch, Qualm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Workers are exposed to </w:t>
            </w:r>
            <w:r w:rsidRPr="00D10236">
              <w:rPr>
                <w:b/>
                <w:bCs/>
                <w:lang w:val="en-US" w:eastAsia="de-DE"/>
              </w:rPr>
              <w:t>fumes</w:t>
            </w:r>
            <w:r w:rsidRPr="00D10236">
              <w:rPr>
                <w:lang w:val="en-US" w:eastAsia="de-DE"/>
              </w:rPr>
              <w:t xml:space="preserve"> from asphalt.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fumes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Dämpfe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>The lava gives off clouds of</w:t>
            </w:r>
            <w:r w:rsidRPr="00D10236">
              <w:rPr>
                <w:b/>
                <w:bCs/>
                <w:lang w:val="en-US" w:eastAsia="de-DE"/>
              </w:rPr>
              <w:t xml:space="preserve"> toxic fumes</w:t>
            </w:r>
            <w:r w:rsidRPr="00D10236">
              <w:rPr>
                <w:lang w:val="en-US" w:eastAsia="de-DE"/>
              </w:rPr>
              <w:t xml:space="preserve"> as it flows into the Pacific Ocean.</w:t>
            </w:r>
          </w:p>
        </w:tc>
      </w:tr>
      <w:tr w:rsidR="00410C2A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11" w:name="_Toc388776212"/>
            <w:r>
              <w:rPr>
                <w:rFonts w:eastAsia="Times New Roman"/>
                <w:color w:val="auto"/>
                <w:lang w:eastAsia="de-DE"/>
              </w:rPr>
              <w:t>G</w:t>
            </w:r>
            <w:bookmarkEnd w:id="11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geothermal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Erdwärme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first </w:t>
            </w:r>
            <w:r w:rsidRPr="00D10236">
              <w:rPr>
                <w:b/>
                <w:bCs/>
                <w:lang w:val="en-US" w:eastAsia="de-DE"/>
              </w:rPr>
              <w:t>geothermal</w:t>
            </w:r>
            <w:r w:rsidRPr="00D10236">
              <w:rPr>
                <w:lang w:val="en-US" w:eastAsia="de-DE"/>
              </w:rPr>
              <w:t xml:space="preserve"> power station was built in Landrella, Italy.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global warming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Erwärmung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>They started a campaign to slow down the process of</w:t>
            </w:r>
            <w:r w:rsidRPr="00D10236">
              <w:rPr>
                <w:b/>
                <w:bCs/>
                <w:lang w:val="en-US" w:eastAsia="de-DE"/>
              </w:rPr>
              <w:t xml:space="preserve"> global warming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greenhouse effect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Treibhauseffekt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</w:t>
            </w:r>
            <w:r w:rsidRPr="00D10236">
              <w:rPr>
                <w:b/>
                <w:bCs/>
                <w:lang w:val="en-US" w:eastAsia="de-DE"/>
              </w:rPr>
              <w:t>greenhouse effect</w:t>
            </w:r>
            <w:r w:rsidRPr="00D10236">
              <w:rPr>
                <w:lang w:val="en-US" w:eastAsia="de-DE"/>
              </w:rPr>
              <w:t xml:space="preserve"> is the rise in temperature caused by gases in the atmosphere.</w:t>
            </w:r>
          </w:p>
        </w:tc>
      </w:tr>
      <w:tr w:rsidR="00410C2A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12" w:name="_Toc388776213"/>
            <w:r>
              <w:rPr>
                <w:rFonts w:eastAsia="Times New Roman"/>
                <w:color w:val="auto"/>
                <w:lang w:eastAsia="de-DE"/>
              </w:rPr>
              <w:t>H</w:t>
            </w:r>
            <w:bookmarkEnd w:id="12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hardest hit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am schlimmsten betroffen sein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Our town was </w:t>
            </w:r>
            <w:r w:rsidRPr="00D10236">
              <w:rPr>
                <w:b/>
                <w:bCs/>
                <w:lang w:val="en-US" w:eastAsia="de-DE"/>
              </w:rPr>
              <w:t>hardest hit</w:t>
            </w:r>
            <w:r w:rsidRPr="00D10236">
              <w:rPr>
                <w:lang w:val="en-US" w:eastAsia="de-DE"/>
              </w:rPr>
              <w:t xml:space="preserve"> by last year's earthquake.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harm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beschädigen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Pollution can </w:t>
            </w:r>
            <w:r w:rsidRPr="00D10236">
              <w:rPr>
                <w:b/>
                <w:bCs/>
                <w:lang w:val="en-US" w:eastAsia="de-DE"/>
              </w:rPr>
              <w:t>harm</w:t>
            </w:r>
            <w:r w:rsidRPr="00D10236">
              <w:rPr>
                <w:lang w:val="en-US" w:eastAsia="de-DE"/>
              </w:rPr>
              <w:t xml:space="preserve"> animals and the environment.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lastRenderedPageBreak/>
              <w:t>to be harmful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schädlich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Air pollution is </w:t>
            </w:r>
            <w:r w:rsidRPr="00D10236">
              <w:rPr>
                <w:b/>
                <w:bCs/>
                <w:lang w:val="en-US" w:eastAsia="de-DE"/>
              </w:rPr>
              <w:t>harmful</w:t>
            </w:r>
            <w:r w:rsidRPr="00D10236">
              <w:rPr>
                <w:lang w:val="en-US" w:eastAsia="de-DE"/>
              </w:rPr>
              <w:t xml:space="preserve"> to everyone.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heat wave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Hitzewelle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Slow down and avoid strenuous activity if a </w:t>
            </w:r>
            <w:r w:rsidRPr="00D10236">
              <w:rPr>
                <w:b/>
                <w:bCs/>
                <w:lang w:val="en-US" w:eastAsia="de-DE"/>
              </w:rPr>
              <w:t>heat wave</w:t>
            </w:r>
            <w:r w:rsidRPr="00D10236">
              <w:rPr>
                <w:lang w:val="en-US" w:eastAsia="de-DE"/>
              </w:rPr>
              <w:t xml:space="preserve"> is happening.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heavy metal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Schwermetall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Less </w:t>
            </w:r>
            <w:r w:rsidRPr="00D10236">
              <w:rPr>
                <w:b/>
                <w:bCs/>
                <w:lang w:val="en-US" w:eastAsia="de-DE"/>
              </w:rPr>
              <w:t>heavy metal</w:t>
            </w:r>
            <w:r w:rsidRPr="00D10236">
              <w:rPr>
                <w:lang w:val="en-US" w:eastAsia="de-DE"/>
              </w:rPr>
              <w:t xml:space="preserve"> has been introduced by air into the Baltic Sea since the 1990s.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hydrocarbon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Kohlenwasserstoff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Various </w:t>
            </w:r>
            <w:r w:rsidRPr="00D10236">
              <w:rPr>
                <w:b/>
                <w:bCs/>
                <w:lang w:val="en-US" w:eastAsia="de-DE"/>
              </w:rPr>
              <w:t>hydrocarbons</w:t>
            </w:r>
            <w:r w:rsidRPr="00D10236">
              <w:rPr>
                <w:lang w:val="en-US" w:eastAsia="de-DE"/>
              </w:rPr>
              <w:t xml:space="preserve"> have been found in Jupiter's atmosphere.</w:t>
            </w:r>
          </w:p>
        </w:tc>
      </w:tr>
      <w:tr w:rsidR="00410C2A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13" w:name="_Toc388776214"/>
            <w:r>
              <w:rPr>
                <w:rFonts w:eastAsia="Times New Roman"/>
                <w:color w:val="auto"/>
                <w:lang w:eastAsia="de-DE"/>
              </w:rPr>
              <w:t>I</w:t>
            </w:r>
            <w:bookmarkEnd w:id="13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industrial waste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Industrieabfall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b/>
                <w:bCs/>
                <w:lang w:val="en-US" w:eastAsia="de-DE"/>
              </w:rPr>
              <w:t>Industrial waste</w:t>
            </w:r>
            <w:r w:rsidRPr="00D10236">
              <w:rPr>
                <w:lang w:val="en-US" w:eastAsia="de-DE"/>
              </w:rPr>
              <w:t xml:space="preserve"> can contain small amounts of radioactive materials.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insulation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Isolierung (Material)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Often glass fibre is used as roof </w:t>
            </w:r>
            <w:r w:rsidRPr="00D10236">
              <w:rPr>
                <w:b/>
                <w:bCs/>
                <w:lang w:val="en-US" w:eastAsia="de-DE"/>
              </w:rPr>
              <w:t>insulation</w:t>
            </w:r>
            <w:r w:rsidRPr="00D10236">
              <w:rPr>
                <w:lang w:val="en-US" w:eastAsia="de-DE"/>
              </w:rPr>
              <w:t>.</w:t>
            </w:r>
          </w:p>
        </w:tc>
      </w:tr>
      <w:tr w:rsidR="00410C2A" w:rsidRPr="00212A10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  <w:bookmarkStart w:id="14" w:name="_Toc388776215"/>
            <w:r>
              <w:rPr>
                <w:rFonts w:eastAsia="Times New Roman"/>
                <w:color w:val="auto"/>
                <w:lang w:eastAsia="de-DE"/>
              </w:rPr>
              <w:t>L</w:t>
            </w:r>
            <w:bookmarkEnd w:id="14"/>
          </w:p>
        </w:tc>
        <w:tc>
          <w:tcPr>
            <w:tcW w:w="1250" w:type="pct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  <w:tc>
          <w:tcPr>
            <w:tcW w:w="2500" w:type="pct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CC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10C2A" w:rsidRPr="00212A10" w:rsidRDefault="00410C2A" w:rsidP="0059178E">
            <w:pPr>
              <w:pStyle w:val="berschrift3"/>
              <w:rPr>
                <w:rFonts w:eastAsia="Times New Roman"/>
                <w:color w:val="auto"/>
                <w:lang w:eastAsia="de-DE"/>
              </w:rPr>
            </w:pP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leak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durchsickern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Oil </w:t>
            </w:r>
            <w:r w:rsidRPr="00D10236">
              <w:rPr>
                <w:b/>
                <w:bCs/>
                <w:lang w:val="en-US" w:eastAsia="de-DE"/>
              </w:rPr>
              <w:t>leaked</w:t>
            </w:r>
            <w:r w:rsidRPr="00D10236">
              <w:rPr>
                <w:lang w:val="en-US" w:eastAsia="de-DE"/>
              </w:rPr>
              <w:t xml:space="preserve"> </w:t>
            </w:r>
            <w:r w:rsidRPr="00D10236">
              <w:rPr>
                <w:b/>
                <w:bCs/>
                <w:lang w:val="en-US" w:eastAsia="de-DE"/>
              </w:rPr>
              <w:t>out</w:t>
            </w:r>
            <w:r w:rsidRPr="00D10236">
              <w:rPr>
                <w:lang w:val="en-US" w:eastAsia="de-DE"/>
              </w:rPr>
              <w:t xml:space="preserve"> of the tank.</w:t>
            </w:r>
          </w:p>
        </w:tc>
      </w:tr>
      <w:tr w:rsidR="00D10236" w:rsidRPr="0059178E" w:rsidTr="00410C2A"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to load</w:t>
            </w:r>
          </w:p>
        </w:tc>
        <w:tc>
          <w:tcPr>
            <w:tcW w:w="12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3230BC">
            <w:pPr>
              <w:pStyle w:val="VokabelText"/>
              <w:rPr>
                <w:lang w:eastAsia="de-DE"/>
              </w:rPr>
            </w:pPr>
            <w:r w:rsidRPr="00D10236">
              <w:rPr>
                <w:lang w:eastAsia="de-DE"/>
              </w:rPr>
              <w:t>belasten</w:t>
            </w:r>
          </w:p>
        </w:tc>
        <w:tc>
          <w:tcPr>
            <w:tcW w:w="2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0236" w:rsidRPr="00D10236" w:rsidRDefault="00D10236" w:rsidP="00A90766">
            <w:pPr>
              <w:pStyle w:val="VokabelText"/>
              <w:rPr>
                <w:lang w:val="en-US" w:eastAsia="de-DE"/>
              </w:rPr>
            </w:pPr>
            <w:r w:rsidRPr="00D10236">
              <w:rPr>
                <w:lang w:val="en-US" w:eastAsia="de-DE"/>
              </w:rPr>
              <w:t xml:space="preserve">The owners of the local factories </w:t>
            </w:r>
            <w:r w:rsidRPr="00D10236">
              <w:rPr>
                <w:b/>
                <w:bCs/>
                <w:lang w:val="en-US" w:eastAsia="de-DE"/>
              </w:rPr>
              <w:t>are loaded</w:t>
            </w:r>
            <w:r w:rsidRPr="00D10236">
              <w:rPr>
                <w:lang w:val="en-US" w:eastAsia="de-DE"/>
              </w:rPr>
              <w:t xml:space="preserve"> with new environmental laws.</w:t>
            </w:r>
          </w:p>
        </w:tc>
      </w:tr>
    </w:tbl>
    <w:p w:rsidR="004E697B" w:rsidRPr="00A96515" w:rsidRDefault="004E697B" w:rsidP="004E697B">
      <w:pPr>
        <w:rPr>
          <w:lang w:val="en-US" w:eastAsia="de-DE"/>
        </w:rPr>
      </w:pPr>
    </w:p>
    <w:p w:rsidR="006577EF" w:rsidRDefault="006577EF">
      <w:pPr>
        <w:rPr>
          <w:lang w:val="en-US"/>
        </w:rPr>
      </w:pPr>
      <w:r>
        <w:rPr>
          <w:lang w:val="en-US"/>
        </w:rPr>
        <w:br w:type="page"/>
      </w:r>
    </w:p>
    <w:p w:rsidR="00D10236" w:rsidRPr="006577EF" w:rsidRDefault="006577EF" w:rsidP="006577EF">
      <w:pPr>
        <w:pStyle w:val="berschrift1"/>
      </w:pPr>
      <w:bookmarkStart w:id="15" w:name="_Toc388776216"/>
      <w:r w:rsidRPr="006577EF">
        <w:lastRenderedPageBreak/>
        <w:t>Tipps für die korrekte Umsetzung</w:t>
      </w:r>
      <w:bookmarkEnd w:id="15"/>
    </w:p>
    <w:p w:rsidR="00B7057B" w:rsidRDefault="00B7057B" w:rsidP="004E697B">
      <w:pPr>
        <w:rPr>
          <w:lang w:eastAsia="de-DE"/>
        </w:rPr>
      </w:pPr>
    </w:p>
    <w:p w:rsidR="00D20A1D" w:rsidRPr="00D20A1D" w:rsidRDefault="00D20A1D" w:rsidP="004E697B">
      <w:pPr>
        <w:pStyle w:val="Listenabsatz"/>
        <w:numPr>
          <w:ilvl w:val="0"/>
          <w:numId w:val="2"/>
        </w:numPr>
        <w:rPr>
          <w:lang w:eastAsia="de-DE"/>
        </w:rPr>
      </w:pPr>
      <w:r w:rsidRPr="00D20A1D">
        <w:rPr>
          <w:lang w:eastAsia="de-DE"/>
        </w:rPr>
        <w:t>Nicht jeder Reader kann Tabellen vernünftig darstellen</w:t>
      </w:r>
      <w:r w:rsidR="0059178E">
        <w:rPr>
          <w:lang w:eastAsia="de-DE"/>
        </w:rPr>
        <w:t>.</w:t>
      </w:r>
      <w:r>
        <w:rPr>
          <w:lang w:eastAsia="de-DE"/>
        </w:rPr>
        <w:t xml:space="preserve"> Deshalb sollte </w:t>
      </w:r>
      <w:r w:rsidR="003230BC">
        <w:rPr>
          <w:lang w:eastAsia="de-DE"/>
        </w:rPr>
        <w:t>man</w:t>
      </w:r>
      <w:r>
        <w:rPr>
          <w:lang w:eastAsia="de-DE"/>
        </w:rPr>
        <w:t xml:space="preserve"> an einem einfachen Beispiel einige Tests bezüglich der Darstellungsmög</w:t>
      </w:r>
      <w:r w:rsidR="00B7057B">
        <w:rPr>
          <w:lang w:eastAsia="de-DE"/>
        </w:rPr>
        <w:t xml:space="preserve">lichkeiten </w:t>
      </w:r>
      <w:r w:rsidR="003230BC">
        <w:rPr>
          <w:lang w:eastAsia="de-DE"/>
        </w:rPr>
        <w:t>d</w:t>
      </w:r>
      <w:r w:rsidR="00B7057B">
        <w:rPr>
          <w:lang w:eastAsia="de-DE"/>
        </w:rPr>
        <w:t>es Readers machen und dann die beste Variante wählen.</w:t>
      </w:r>
    </w:p>
    <w:p w:rsidR="00D20A1D" w:rsidRPr="00D20A1D" w:rsidRDefault="00D20A1D" w:rsidP="004E697B">
      <w:pPr>
        <w:pStyle w:val="Listenabsatz"/>
        <w:numPr>
          <w:ilvl w:val="0"/>
          <w:numId w:val="2"/>
        </w:numPr>
        <w:rPr>
          <w:lang w:eastAsia="de-DE"/>
        </w:rPr>
      </w:pPr>
      <w:r w:rsidRPr="00D20A1D">
        <w:rPr>
          <w:lang w:eastAsia="de-DE"/>
        </w:rPr>
        <w:t>Die richtige Ausgangsbasis schaffen</w:t>
      </w:r>
      <w:r w:rsidR="0059178E">
        <w:rPr>
          <w:lang w:eastAsia="de-DE"/>
        </w:rPr>
        <w:t>.</w:t>
      </w:r>
      <w:r w:rsidRPr="00D20A1D">
        <w:rPr>
          <w:lang w:eastAsia="de-DE"/>
        </w:rPr>
        <w:t xml:space="preserve"> In meinem Fall eine 2 oder 3-spaltige Tabelle (hängt auch vom Reader und der gewählten Schriftgröße ab). </w:t>
      </w:r>
    </w:p>
    <w:p w:rsidR="00D20A1D" w:rsidRPr="00D20A1D" w:rsidRDefault="00D20A1D" w:rsidP="004E697B">
      <w:pPr>
        <w:pStyle w:val="Listenabsatz"/>
        <w:numPr>
          <w:ilvl w:val="0"/>
          <w:numId w:val="2"/>
        </w:numPr>
        <w:rPr>
          <w:lang w:eastAsia="de-DE"/>
        </w:rPr>
      </w:pPr>
      <w:r w:rsidRPr="00D20A1D">
        <w:rPr>
          <w:lang w:eastAsia="de-DE"/>
        </w:rPr>
        <w:t>Das Dok</w:t>
      </w:r>
      <w:r w:rsidR="00A117CB">
        <w:rPr>
          <w:lang w:eastAsia="de-DE"/>
        </w:rPr>
        <w:t>u</w:t>
      </w:r>
      <w:r w:rsidRPr="00D20A1D">
        <w:rPr>
          <w:lang w:eastAsia="de-DE"/>
        </w:rPr>
        <w:t xml:space="preserve">ment als </w:t>
      </w:r>
      <w:r w:rsidRPr="00A117CB">
        <w:rPr>
          <w:b/>
          <w:lang w:eastAsia="de-DE"/>
        </w:rPr>
        <w:t>*.docx</w:t>
      </w:r>
      <w:r>
        <w:rPr>
          <w:lang w:eastAsia="de-DE"/>
        </w:rPr>
        <w:t xml:space="preserve"> abspeichern</w:t>
      </w:r>
    </w:p>
    <w:p w:rsidR="00D20A1D" w:rsidRDefault="0059178E" w:rsidP="004E697B">
      <w:pPr>
        <w:pStyle w:val="Listenabsatz"/>
        <w:numPr>
          <w:ilvl w:val="0"/>
          <w:numId w:val="2"/>
        </w:numPr>
        <w:rPr>
          <w:lang w:eastAsia="de-DE"/>
        </w:rPr>
      </w:pPr>
      <w:r w:rsidRPr="0059178E">
        <w:rPr>
          <w:b/>
          <w:lang w:eastAsia="de-DE"/>
        </w:rPr>
        <w:t>Bei der Konvertierung</w:t>
      </w:r>
      <w:r>
        <w:rPr>
          <w:lang w:eastAsia="de-DE"/>
        </w:rPr>
        <w:t xml:space="preserve"> d</w:t>
      </w:r>
      <w:r w:rsidR="00D20A1D" w:rsidRPr="00D20A1D">
        <w:rPr>
          <w:lang w:eastAsia="de-DE"/>
        </w:rPr>
        <w:t>ie richtigen Einstellungen in Calibre machen</w:t>
      </w:r>
      <w:r w:rsidR="00D20A1D">
        <w:rPr>
          <w:lang w:eastAsia="de-DE"/>
        </w:rPr>
        <w:t xml:space="preserve"> (überprüfen)</w:t>
      </w:r>
      <w:r w:rsidR="00D20A1D" w:rsidRPr="00D20A1D">
        <w:rPr>
          <w:lang w:eastAsia="de-DE"/>
        </w:rPr>
        <w:t xml:space="preserve"> und nicht einfach alles anklicken!</w:t>
      </w:r>
      <w:r w:rsidR="00B7057B">
        <w:rPr>
          <w:lang w:eastAsia="de-DE"/>
        </w:rPr>
        <w:t xml:space="preserve"> Im Zweifelsfall alle Automatismen erst mal deaktivieren.</w:t>
      </w:r>
    </w:p>
    <w:p w:rsidR="00D20A1D" w:rsidRDefault="00D20A1D" w:rsidP="004E697B">
      <w:pPr>
        <w:pStyle w:val="Listenabsatz"/>
        <w:numPr>
          <w:ilvl w:val="0"/>
          <w:numId w:val="2"/>
        </w:numPr>
        <w:rPr>
          <w:lang w:eastAsia="de-DE"/>
        </w:rPr>
      </w:pPr>
      <w:r w:rsidRPr="00D20A1D">
        <w:rPr>
          <w:lang w:eastAsia="de-DE"/>
        </w:rPr>
        <w:t>Evtl.</w:t>
      </w:r>
      <w:r>
        <w:rPr>
          <w:lang w:eastAsia="de-DE"/>
        </w:rPr>
        <w:t xml:space="preserve">, </w:t>
      </w:r>
      <w:r w:rsidRPr="00D20A1D">
        <w:rPr>
          <w:lang w:eastAsia="de-DE"/>
        </w:rPr>
        <w:t>wie schon im Wordbereich angemerkt, eine Schriftgrößenskalierung vornehmen</w:t>
      </w:r>
      <w:r>
        <w:rPr>
          <w:lang w:eastAsia="de-DE"/>
        </w:rPr>
        <w:t xml:space="preserve"> um die für euren Reader beste Darstellung zu finden</w:t>
      </w:r>
      <w:r w:rsidRPr="00D20A1D">
        <w:rPr>
          <w:lang w:eastAsia="de-DE"/>
        </w:rPr>
        <w:t>.</w:t>
      </w:r>
    </w:p>
    <w:p w:rsidR="0059178E" w:rsidRDefault="0059178E" w:rsidP="0059178E">
      <w:pPr>
        <w:pStyle w:val="Listenabsatz"/>
        <w:numPr>
          <w:ilvl w:val="0"/>
          <w:numId w:val="2"/>
        </w:numPr>
        <w:rPr>
          <w:lang w:eastAsia="de-DE"/>
        </w:rPr>
      </w:pPr>
      <w:r w:rsidRPr="0059178E">
        <w:rPr>
          <w:b/>
          <w:lang w:eastAsia="de-DE"/>
        </w:rPr>
        <w:t>Wenn man direkt mit dem calibre-Editor arbeitet</w:t>
      </w:r>
      <w:r>
        <w:rPr>
          <w:lang w:eastAsia="de-DE"/>
        </w:rPr>
        <w:t>, einfach die Worddatei direkt mit dem Editor öffnen.</w:t>
      </w:r>
    </w:p>
    <w:p w:rsidR="00D20A1D" w:rsidRPr="00D20A1D" w:rsidRDefault="00D20A1D" w:rsidP="0059178E">
      <w:pPr>
        <w:pStyle w:val="Listenabsatz"/>
        <w:numPr>
          <w:ilvl w:val="0"/>
          <w:numId w:val="2"/>
        </w:numPr>
        <w:rPr>
          <w:lang w:eastAsia="de-DE"/>
        </w:rPr>
      </w:pPr>
      <w:r w:rsidRPr="00D20A1D">
        <w:rPr>
          <w:lang w:eastAsia="de-DE"/>
        </w:rPr>
        <w:t xml:space="preserve">Damit ein Reader die Spalten korrekt darstellt, sollte die Tabellenbreite immer auf </w:t>
      </w:r>
      <w:r w:rsidR="00A117CB">
        <w:rPr>
          <w:lang w:eastAsia="de-DE"/>
        </w:rPr>
        <w:t>Prozent (</w:t>
      </w:r>
      <w:r w:rsidRPr="00D20A1D">
        <w:rPr>
          <w:lang w:eastAsia="de-DE"/>
        </w:rPr>
        <w:t>100%</w:t>
      </w:r>
      <w:r w:rsidR="00A117CB">
        <w:rPr>
          <w:lang w:eastAsia="de-DE"/>
        </w:rPr>
        <w:t xml:space="preserve"> für volle Anzeigebreite)</w:t>
      </w:r>
      <w:r w:rsidRPr="00D20A1D">
        <w:rPr>
          <w:lang w:eastAsia="de-DE"/>
        </w:rPr>
        <w:t xml:space="preserve"> bezogen </w:t>
      </w:r>
      <w:r w:rsidR="00A117CB">
        <w:rPr>
          <w:lang w:eastAsia="de-DE"/>
        </w:rPr>
        <w:t>werden</w:t>
      </w:r>
      <w:r w:rsidRPr="00D20A1D">
        <w:rPr>
          <w:lang w:eastAsia="de-DE"/>
        </w:rPr>
        <w:t xml:space="preserve">. </w:t>
      </w:r>
      <w:r w:rsidR="00A117CB">
        <w:rPr>
          <w:lang w:eastAsia="de-DE"/>
        </w:rPr>
        <w:t xml:space="preserve">Ebenso sollten die Spalten einer Tabelle auf Prozentbasis definiert werden. </w:t>
      </w:r>
      <w:r w:rsidRPr="00D20A1D">
        <w:rPr>
          <w:lang w:eastAsia="de-DE"/>
        </w:rPr>
        <w:t>Wenn feste Werte (z. B. 5 cm) ein</w:t>
      </w:r>
      <w:r w:rsidR="00A117CB">
        <w:rPr>
          <w:lang w:eastAsia="de-DE"/>
        </w:rPr>
        <w:t>gegeben wurden</w:t>
      </w:r>
      <w:r w:rsidRPr="00D20A1D">
        <w:rPr>
          <w:lang w:eastAsia="de-DE"/>
        </w:rPr>
        <w:t>, werden diese in absolute Größen umgewandelt</w:t>
      </w:r>
      <w:r w:rsidR="00A117CB">
        <w:rPr>
          <w:lang w:eastAsia="de-DE"/>
        </w:rPr>
        <w:t xml:space="preserve">. Dies hat dann zur Folge, dass </w:t>
      </w:r>
      <w:r w:rsidRPr="00D20A1D">
        <w:rPr>
          <w:lang w:eastAsia="de-DE"/>
        </w:rPr>
        <w:t>der Textumbruch bzw. dessen Darstellung des Inhalts wird nicht richtig angezeigt</w:t>
      </w:r>
      <w:r w:rsidR="00A117CB">
        <w:rPr>
          <w:lang w:eastAsia="de-DE"/>
        </w:rPr>
        <w:t xml:space="preserve">. </w:t>
      </w:r>
      <w:r w:rsidRPr="00D20A1D">
        <w:rPr>
          <w:lang w:eastAsia="de-DE"/>
        </w:rPr>
        <w:t>Teile des Text können je nach Schriftartengröße nicht rechtzeitig umgebrochen werden</w:t>
      </w:r>
      <w:r w:rsidR="00A117CB">
        <w:rPr>
          <w:lang w:eastAsia="de-DE"/>
        </w:rPr>
        <w:t xml:space="preserve"> und sind nicht mehr sichtbar</w:t>
      </w:r>
      <w:r w:rsidR="0059178E">
        <w:rPr>
          <w:lang w:eastAsia="de-DE"/>
        </w:rPr>
        <w:t>.</w:t>
      </w:r>
    </w:p>
    <w:p w:rsidR="00326252" w:rsidRDefault="00326252" w:rsidP="00326252"/>
    <w:p w:rsidR="00326252" w:rsidRDefault="00245665" w:rsidP="00C02728">
      <w:pPr>
        <w:keepNext/>
      </w:pPr>
      <w:r>
        <w:rPr>
          <w:noProof/>
          <w:lang w:eastAsia="de-DE"/>
        </w:rPr>
        <w:lastRenderedPageBreak/>
        <w:drawing>
          <wp:inline distT="0" distB="0" distL="0" distR="0" wp14:anchorId="345396BC" wp14:editId="05CA70E2">
            <wp:extent cx="5605200" cy="4611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fzeichnen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5200" cy="46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728" w:rsidRPr="003230BC" w:rsidRDefault="00C02728" w:rsidP="003230BC">
      <w:pPr>
        <w:pStyle w:val="Beschriftung"/>
      </w:pPr>
      <w:r w:rsidRPr="003230BC">
        <w:t xml:space="preserve">Abbildung </w:t>
      </w:r>
      <w:fldSimple w:instr=" SEQ Abbildung \* ARABIC ">
        <w:r w:rsidR="00410C2A">
          <w:rPr>
            <w:noProof/>
          </w:rPr>
          <w:t>1</w:t>
        </w:r>
      </w:fldSimple>
      <w:r w:rsidRPr="003230BC">
        <w:t xml:space="preserve"> Absolute Spaltenbreite (</w:t>
      </w:r>
      <w:r w:rsidR="00326252">
        <w:t>falsch</w:t>
      </w:r>
      <w:r w:rsidRPr="003230BC">
        <w:t>)</w:t>
      </w:r>
    </w:p>
    <w:p w:rsidR="00C02728" w:rsidRDefault="00245665" w:rsidP="00C02728">
      <w:pPr>
        <w:keepNext/>
      </w:pPr>
      <w:r>
        <w:rPr>
          <w:noProof/>
          <w:lang w:eastAsia="de-DE"/>
        </w:rPr>
        <w:lastRenderedPageBreak/>
        <w:drawing>
          <wp:inline distT="0" distB="0" distL="0" distR="0" wp14:anchorId="58ED93B1" wp14:editId="2D47DB4C">
            <wp:extent cx="5493600" cy="4514400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fzeichnen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3600" cy="45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665" w:rsidRPr="003230BC" w:rsidRDefault="00C02728" w:rsidP="003230BC">
      <w:pPr>
        <w:pStyle w:val="Beschriftung"/>
      </w:pPr>
      <w:r w:rsidRPr="003230BC">
        <w:t xml:space="preserve">Abbildung </w:t>
      </w:r>
      <w:fldSimple w:instr=" SEQ Abbildung \* ARABIC ">
        <w:r w:rsidR="00410C2A">
          <w:rPr>
            <w:noProof/>
          </w:rPr>
          <w:t>2</w:t>
        </w:r>
      </w:fldSimple>
      <w:r w:rsidRPr="003230BC">
        <w:t xml:space="preserve"> Relative Spaltenbreite (</w:t>
      </w:r>
      <w:r w:rsidR="00326252">
        <w:t>richtig</w:t>
      </w:r>
      <w:r w:rsidRPr="003230BC">
        <w:t>)</w:t>
      </w:r>
    </w:p>
    <w:sectPr w:rsidR="00245665" w:rsidRPr="003230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5C9" w:rsidRDefault="008055C9" w:rsidP="00B032B7">
      <w:pPr>
        <w:spacing w:after="0" w:line="240" w:lineRule="auto"/>
      </w:pPr>
      <w:r>
        <w:separator/>
      </w:r>
    </w:p>
  </w:endnote>
  <w:endnote w:type="continuationSeparator" w:id="0">
    <w:p w:rsidR="008055C9" w:rsidRDefault="008055C9" w:rsidP="00B0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5C9" w:rsidRDefault="008055C9" w:rsidP="00B032B7">
      <w:pPr>
        <w:spacing w:after="0" w:line="240" w:lineRule="auto"/>
      </w:pPr>
      <w:r>
        <w:separator/>
      </w:r>
    </w:p>
  </w:footnote>
  <w:footnote w:type="continuationSeparator" w:id="0">
    <w:p w:rsidR="008055C9" w:rsidRDefault="008055C9" w:rsidP="00B03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C7B92"/>
    <w:multiLevelType w:val="hybridMultilevel"/>
    <w:tmpl w:val="E1308F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E284D"/>
    <w:multiLevelType w:val="multilevel"/>
    <w:tmpl w:val="8E08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36"/>
    <w:rsid w:val="000149C4"/>
    <w:rsid w:val="0012788B"/>
    <w:rsid w:val="00140945"/>
    <w:rsid w:val="00183B92"/>
    <w:rsid w:val="00212A10"/>
    <w:rsid w:val="00245665"/>
    <w:rsid w:val="00294665"/>
    <w:rsid w:val="003230BC"/>
    <w:rsid w:val="00326252"/>
    <w:rsid w:val="00353D59"/>
    <w:rsid w:val="00364BC9"/>
    <w:rsid w:val="003715DD"/>
    <w:rsid w:val="00410C2A"/>
    <w:rsid w:val="004740D2"/>
    <w:rsid w:val="004A6BE1"/>
    <w:rsid w:val="004D7973"/>
    <w:rsid w:val="004E697B"/>
    <w:rsid w:val="005502FC"/>
    <w:rsid w:val="0059178E"/>
    <w:rsid w:val="006577EF"/>
    <w:rsid w:val="006A52D8"/>
    <w:rsid w:val="006B2C88"/>
    <w:rsid w:val="006E60BF"/>
    <w:rsid w:val="00722736"/>
    <w:rsid w:val="00725947"/>
    <w:rsid w:val="00770AB8"/>
    <w:rsid w:val="007B58EE"/>
    <w:rsid w:val="007D1494"/>
    <w:rsid w:val="008055C9"/>
    <w:rsid w:val="008942BB"/>
    <w:rsid w:val="00933FDA"/>
    <w:rsid w:val="00A117CB"/>
    <w:rsid w:val="00A20099"/>
    <w:rsid w:val="00A90766"/>
    <w:rsid w:val="00A96515"/>
    <w:rsid w:val="00AF3B75"/>
    <w:rsid w:val="00B032B7"/>
    <w:rsid w:val="00B66DC2"/>
    <w:rsid w:val="00B7057B"/>
    <w:rsid w:val="00BC0B42"/>
    <w:rsid w:val="00BC7285"/>
    <w:rsid w:val="00C02728"/>
    <w:rsid w:val="00C61564"/>
    <w:rsid w:val="00CB2954"/>
    <w:rsid w:val="00D10236"/>
    <w:rsid w:val="00D160BC"/>
    <w:rsid w:val="00D20A1D"/>
    <w:rsid w:val="00D505F4"/>
    <w:rsid w:val="00E24E56"/>
    <w:rsid w:val="00E57B85"/>
    <w:rsid w:val="00E66CE9"/>
    <w:rsid w:val="00EC06A1"/>
    <w:rsid w:val="00F11CBB"/>
    <w:rsid w:val="00F54C1F"/>
    <w:rsid w:val="00F65922"/>
    <w:rsid w:val="00F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0BC"/>
  </w:style>
  <w:style w:type="paragraph" w:styleId="berschrift1">
    <w:name w:val="heading 1"/>
    <w:basedOn w:val="Standard"/>
    <w:next w:val="Standard"/>
    <w:link w:val="berschrift1Zchn"/>
    <w:uiPriority w:val="9"/>
    <w:qFormat/>
    <w:rsid w:val="00D102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02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102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83B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102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10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10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10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023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10236"/>
    <w:rPr>
      <w:strike w:val="0"/>
      <w:dstrike w:val="0"/>
      <w:color w:val="0033CC"/>
      <w:u w:val="none"/>
      <w:effect w:val="none"/>
    </w:rPr>
  </w:style>
  <w:style w:type="paragraph" w:customStyle="1" w:styleId="copyright">
    <w:name w:val="copyright"/>
    <w:basedOn w:val="Standard"/>
    <w:rsid w:val="00D1023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999999"/>
      <w:sz w:val="14"/>
      <w:szCs w:val="14"/>
      <w:lang w:eastAsia="de-DE"/>
    </w:rPr>
  </w:style>
  <w:style w:type="character" w:customStyle="1" w:styleId="textfett1">
    <w:name w:val="textfett1"/>
    <w:basedOn w:val="Absatz-Standardschriftart"/>
    <w:rsid w:val="00D10236"/>
    <w:rPr>
      <w:rFonts w:ascii="Verdana" w:hAnsi="Verdana" w:hint="default"/>
      <w:b/>
      <w:bCs/>
      <w:i w:val="0"/>
      <w:iCs w:val="0"/>
      <w:sz w:val="18"/>
      <w:szCs w:val="18"/>
    </w:rPr>
  </w:style>
  <w:style w:type="character" w:customStyle="1" w:styleId="linksfett1">
    <w:name w:val="linksfett1"/>
    <w:basedOn w:val="Absatz-Standardschriftart"/>
    <w:rsid w:val="00D10236"/>
    <w:rPr>
      <w:rFonts w:ascii="Verdana" w:hAnsi="Verdana" w:hint="default"/>
      <w:b/>
      <w:bCs/>
      <w:i w:val="0"/>
      <w:iCs w:val="0"/>
      <w:sz w:val="18"/>
      <w:szCs w:val="18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D102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D10236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D102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D1023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02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96515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A9651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96515"/>
    <w:pPr>
      <w:spacing w:after="100"/>
      <w:ind w:left="220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83B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Verzeichnis3">
    <w:name w:val="toc 3"/>
    <w:basedOn w:val="Standard"/>
    <w:next w:val="Standard"/>
    <w:autoRedefine/>
    <w:uiPriority w:val="39"/>
    <w:unhideWhenUsed/>
    <w:rsid w:val="00AF3B75"/>
    <w:pPr>
      <w:spacing w:after="100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B0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32B7"/>
  </w:style>
  <w:style w:type="paragraph" w:styleId="Fuzeile">
    <w:name w:val="footer"/>
    <w:basedOn w:val="Standard"/>
    <w:link w:val="FuzeileZchn"/>
    <w:uiPriority w:val="99"/>
    <w:unhideWhenUsed/>
    <w:rsid w:val="00B0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32B7"/>
  </w:style>
  <w:style w:type="paragraph" w:styleId="Beschriftung">
    <w:name w:val="caption"/>
    <w:basedOn w:val="Standard"/>
    <w:next w:val="Standard"/>
    <w:uiPriority w:val="35"/>
    <w:unhideWhenUsed/>
    <w:qFormat/>
    <w:rsid w:val="003230B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20A1D"/>
    <w:pPr>
      <w:ind w:left="720"/>
      <w:contextualSpacing/>
    </w:pPr>
  </w:style>
  <w:style w:type="paragraph" w:customStyle="1" w:styleId="VokabelText">
    <w:name w:val="VokabelText"/>
    <w:basedOn w:val="Standard"/>
    <w:rsid w:val="00E24E56"/>
    <w:pPr>
      <w:spacing w:after="0" w:line="240" w:lineRule="auto"/>
      <w:ind w:left="57" w:right="57"/>
    </w:pPr>
    <w:rPr>
      <w:rFonts w:ascii="Verdana" w:eastAsia="Times New Roman" w:hAnsi="Verdana" w:cs="Times New Roman"/>
      <w:sz w:val="18"/>
      <w:szCs w:val="20"/>
    </w:rPr>
  </w:style>
  <w:style w:type="paragraph" w:customStyle="1" w:styleId="VokabelHead">
    <w:name w:val="VokabelHead"/>
    <w:basedOn w:val="Standard"/>
    <w:rsid w:val="003230BC"/>
    <w:pPr>
      <w:spacing w:after="0" w:line="240" w:lineRule="auto"/>
    </w:pPr>
    <w:rPr>
      <w:rFonts w:ascii="Verdana" w:eastAsia="Times New Roman" w:hAnsi="Verdana" w:cs="Times New Roman"/>
      <w:b/>
      <w:bCs/>
      <w:sz w:val="18"/>
      <w:szCs w:val="20"/>
    </w:rPr>
  </w:style>
  <w:style w:type="paragraph" w:customStyle="1" w:styleId="VokabelBeispiel">
    <w:name w:val="VokabelBeispiel"/>
    <w:basedOn w:val="Standard"/>
    <w:rsid w:val="003230BC"/>
    <w:pPr>
      <w:spacing w:after="0" w:line="240" w:lineRule="auto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39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8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80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3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4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957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9735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5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9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9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1435</Words>
  <Characters>9044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Vokabelliste</vt:lpstr>
    </vt:vector>
  </TitlesOfParts>
  <Company/>
  <LinksUpToDate>false</LinksUpToDate>
  <CharactersWithSpaces>10459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Vokabelliste</dc:title>
  <dc:creator/>
  <cp:lastModifiedBy/>
  <cp:revision>1</cp:revision>
  <dcterms:created xsi:type="dcterms:W3CDTF">2013-11-27T08:21:00Z</dcterms:created>
  <dcterms:modified xsi:type="dcterms:W3CDTF">2016-03-18T00:12:00Z</dcterms:modified>
  <dc:language>de</dc:language>
</cp:coreProperties>
</file>